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12" w:rsidRPr="000B7730" w:rsidRDefault="00BD7975" w:rsidP="00BD797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B7730">
        <w:rPr>
          <w:rFonts w:ascii="Times New Roman" w:hAnsi="Times New Roman" w:cs="Times New Roman"/>
          <w:b/>
          <w:sz w:val="32"/>
          <w:szCs w:val="24"/>
        </w:rPr>
        <w:t>REGULAMIN</w:t>
      </w:r>
    </w:p>
    <w:p w:rsidR="00BD7975" w:rsidRPr="000B7730" w:rsidRDefault="00BD7975" w:rsidP="00BD797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7730">
        <w:rPr>
          <w:rFonts w:ascii="Times New Roman" w:hAnsi="Times New Roman" w:cs="Times New Roman"/>
          <w:b/>
          <w:sz w:val="28"/>
          <w:szCs w:val="24"/>
        </w:rPr>
        <w:t>Konkursu plastycznego pt „Ilustracje do wiersza</w:t>
      </w:r>
      <w:r w:rsidR="000B7730" w:rsidRPr="000B7730">
        <w:rPr>
          <w:rFonts w:ascii="Times New Roman" w:hAnsi="Times New Roman" w:cs="Times New Roman"/>
          <w:b/>
          <w:sz w:val="28"/>
          <w:szCs w:val="24"/>
        </w:rPr>
        <w:t xml:space="preserve"> Marii Konopnickiej</w:t>
      </w:r>
      <w:r w:rsidRPr="000B7730">
        <w:rPr>
          <w:rFonts w:ascii="Times New Roman" w:hAnsi="Times New Roman" w:cs="Times New Roman"/>
          <w:b/>
          <w:sz w:val="28"/>
          <w:szCs w:val="24"/>
        </w:rPr>
        <w:t>”</w:t>
      </w:r>
    </w:p>
    <w:p w:rsidR="00BD7975" w:rsidRPr="004965E6" w:rsidRDefault="00BD7975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BD7975" w:rsidRPr="004965E6" w:rsidRDefault="00BD7975" w:rsidP="00BD7975">
      <w:pPr>
        <w:pStyle w:val="Nagwek1"/>
        <w:rPr>
          <w:b w:val="0"/>
          <w:sz w:val="24"/>
          <w:szCs w:val="24"/>
        </w:rPr>
      </w:pPr>
      <w:r w:rsidRPr="004965E6">
        <w:rPr>
          <w:b w:val="0"/>
          <w:sz w:val="24"/>
          <w:szCs w:val="24"/>
        </w:rPr>
        <w:t xml:space="preserve">Gminna Biblioteka Publiczna im. Filipa </w:t>
      </w:r>
      <w:proofErr w:type="spellStart"/>
      <w:r w:rsidRPr="004965E6">
        <w:rPr>
          <w:b w:val="0"/>
          <w:sz w:val="24"/>
          <w:szCs w:val="24"/>
        </w:rPr>
        <w:t>Sulimierskiego</w:t>
      </w:r>
      <w:proofErr w:type="spellEnd"/>
      <w:r w:rsidRPr="004965E6">
        <w:rPr>
          <w:b w:val="0"/>
          <w:sz w:val="24"/>
          <w:szCs w:val="24"/>
        </w:rPr>
        <w:t xml:space="preserve"> w Sulmierzycach oraz Publiczne Przedszkole w Sulmierzyca</w:t>
      </w:r>
      <w:r w:rsidR="000B7730">
        <w:rPr>
          <w:b w:val="0"/>
          <w:sz w:val="24"/>
          <w:szCs w:val="24"/>
        </w:rPr>
        <w:t>c</w:t>
      </w:r>
      <w:r w:rsidRPr="004965E6">
        <w:rPr>
          <w:b w:val="0"/>
          <w:sz w:val="24"/>
          <w:szCs w:val="24"/>
        </w:rPr>
        <w:t>h</w:t>
      </w:r>
    </w:p>
    <w:p w:rsidR="00BD7975" w:rsidRPr="004965E6" w:rsidRDefault="00BD7975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b/>
          <w:sz w:val="24"/>
          <w:szCs w:val="24"/>
        </w:rPr>
        <w:t>Adresaci konkursu</w:t>
      </w:r>
      <w:r w:rsidRPr="004965E6">
        <w:rPr>
          <w:rFonts w:ascii="Times New Roman" w:hAnsi="Times New Roman" w:cs="Times New Roman"/>
          <w:sz w:val="24"/>
          <w:szCs w:val="24"/>
        </w:rPr>
        <w:t xml:space="preserve">: dzieci uczęszczające do </w:t>
      </w:r>
      <w:r w:rsidR="000B7730">
        <w:rPr>
          <w:rFonts w:ascii="Times New Roman" w:hAnsi="Times New Roman" w:cs="Times New Roman"/>
          <w:sz w:val="24"/>
          <w:szCs w:val="24"/>
        </w:rPr>
        <w:t>placówek przedszkolnych</w:t>
      </w:r>
      <w:r w:rsidRPr="004965E6">
        <w:rPr>
          <w:rFonts w:ascii="Times New Roman" w:hAnsi="Times New Roman" w:cs="Times New Roman"/>
          <w:sz w:val="24"/>
          <w:szCs w:val="24"/>
        </w:rPr>
        <w:t xml:space="preserve"> terenu gminy Sulmierzyce.</w:t>
      </w:r>
    </w:p>
    <w:p w:rsidR="00BD7975" w:rsidRPr="004965E6" w:rsidRDefault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>Cele konkursu:</w:t>
      </w:r>
    </w:p>
    <w:p w:rsidR="00BD7975" w:rsidRPr="004965E6" w:rsidRDefault="00BD7975" w:rsidP="00BD79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>przybliżenie sylwetki  Marii Konopnickiej,</w:t>
      </w:r>
    </w:p>
    <w:p w:rsidR="00BD7975" w:rsidRPr="004965E6" w:rsidRDefault="00BD7975" w:rsidP="00BD79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>propagowanie czytelnictwa,</w:t>
      </w:r>
    </w:p>
    <w:p w:rsidR="00BD7975" w:rsidRPr="004965E6" w:rsidRDefault="00BD7975" w:rsidP="00BD79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>rozwijanie wrażliwości estetycznej,</w:t>
      </w:r>
    </w:p>
    <w:p w:rsidR="00BD7975" w:rsidRPr="004965E6" w:rsidRDefault="00BD7975" w:rsidP="00BD797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>wyzwalanie twórczej ekspresji,</w:t>
      </w:r>
    </w:p>
    <w:p w:rsidR="00BD7975" w:rsidRPr="004965E6" w:rsidRDefault="00BD7975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Style w:val="Pogrubienie"/>
          <w:rFonts w:ascii="Times New Roman" w:hAnsi="Times New Roman" w:cs="Times New Roman"/>
          <w:sz w:val="24"/>
          <w:szCs w:val="24"/>
        </w:rPr>
        <w:t>Technika:</w:t>
      </w:r>
      <w:r w:rsidRPr="004965E6">
        <w:rPr>
          <w:rFonts w:ascii="Times New Roman" w:hAnsi="Times New Roman" w:cs="Times New Roman"/>
          <w:sz w:val="24"/>
          <w:szCs w:val="24"/>
        </w:rPr>
        <w:t xml:space="preserve"> dowolna, format prac </w:t>
      </w:r>
      <w:r w:rsidR="000B7730">
        <w:rPr>
          <w:rFonts w:ascii="Times New Roman" w:hAnsi="Times New Roman" w:cs="Times New Roman"/>
          <w:sz w:val="24"/>
          <w:szCs w:val="24"/>
        </w:rPr>
        <w:t>A4</w:t>
      </w:r>
      <w:r w:rsidRPr="004965E6">
        <w:rPr>
          <w:rFonts w:ascii="Times New Roman" w:hAnsi="Times New Roman" w:cs="Times New Roman"/>
          <w:sz w:val="24"/>
          <w:szCs w:val="24"/>
        </w:rPr>
        <w:t>.</w:t>
      </w:r>
    </w:p>
    <w:p w:rsidR="00BD7975" w:rsidRPr="004965E6" w:rsidRDefault="00BD7975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Style w:val="Pogrubienie"/>
          <w:rFonts w:ascii="Times New Roman" w:hAnsi="Times New Roman" w:cs="Times New Roman"/>
          <w:sz w:val="24"/>
          <w:szCs w:val="24"/>
        </w:rPr>
        <w:t xml:space="preserve">Kryteria oceny prac: </w:t>
      </w:r>
      <w:r w:rsidRPr="004965E6">
        <w:rPr>
          <w:rFonts w:ascii="Times New Roman" w:hAnsi="Times New Roman" w:cs="Times New Roman"/>
          <w:sz w:val="24"/>
          <w:szCs w:val="24"/>
        </w:rPr>
        <w:t>oryginalność, walory artystyczne, pomysłowość, materiał użyty do prac, samodzielność.</w:t>
      </w:r>
    </w:p>
    <w:p w:rsidR="00BD7975" w:rsidRPr="004965E6" w:rsidRDefault="00BD7975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65E6">
        <w:rPr>
          <w:rStyle w:val="Pogrubienie"/>
          <w:rFonts w:ascii="Times New Roman" w:hAnsi="Times New Roman" w:cs="Times New Roman"/>
          <w:b w:val="0"/>
          <w:sz w:val="24"/>
          <w:szCs w:val="24"/>
        </w:rPr>
        <w:t>Każda praca musi zawierać czytelnie wypełnioną metryczkę przyklejoną z tyłu pracy (imię i nazwisko dziecka, wiek</w:t>
      </w:r>
      <w:r w:rsidRPr="000B7730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, tytuł utworu, z którego pochodzi wykonana p</w:t>
      </w:r>
      <w:r w:rsidR="000B7730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raca</w:t>
      </w:r>
      <w:r w:rsidR="00E233F9">
        <w:rPr>
          <w:rStyle w:val="Pogrubienie"/>
          <w:rFonts w:ascii="Times New Roman" w:hAnsi="Times New Roman" w:cs="Times New Roman"/>
          <w:b w:val="0"/>
          <w:sz w:val="24"/>
          <w:szCs w:val="24"/>
        </w:rPr>
        <w:t>, nazwa</w:t>
      </w:r>
      <w:r w:rsidRPr="004965E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placówki, telefon kontaktowy, imię i nazwisko nauczyci</w:t>
      </w:r>
      <w:r w:rsidR="00E233F9">
        <w:rPr>
          <w:rStyle w:val="Pogrubienie"/>
          <w:rFonts w:ascii="Times New Roman" w:hAnsi="Times New Roman" w:cs="Times New Roman"/>
          <w:b w:val="0"/>
          <w:sz w:val="24"/>
          <w:szCs w:val="24"/>
        </w:rPr>
        <w:t>ela prowadzącego, może być wg p</w:t>
      </w:r>
      <w:r w:rsidRPr="004965E6">
        <w:rPr>
          <w:rStyle w:val="Pogrubienie"/>
          <w:rFonts w:ascii="Times New Roman" w:hAnsi="Times New Roman" w:cs="Times New Roman"/>
          <w:b w:val="0"/>
          <w:sz w:val="24"/>
          <w:szCs w:val="24"/>
        </w:rPr>
        <w:t>oniższego wzoru).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D7975" w:rsidRPr="004965E6" w:rsidTr="004500C9"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6">
              <w:rPr>
                <w:rFonts w:ascii="Times New Roman" w:hAnsi="Times New Roman" w:cs="Times New Roman"/>
                <w:sz w:val="24"/>
                <w:szCs w:val="24"/>
              </w:rPr>
              <w:t>Imię i nazwisko autora pracy</w:t>
            </w:r>
          </w:p>
        </w:tc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75" w:rsidRPr="004965E6" w:rsidTr="004500C9"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6">
              <w:rPr>
                <w:rFonts w:ascii="Times New Roman" w:hAnsi="Times New Roman" w:cs="Times New Roman"/>
                <w:sz w:val="24"/>
                <w:szCs w:val="24"/>
              </w:rPr>
              <w:t>Wiek dziecka</w:t>
            </w:r>
          </w:p>
        </w:tc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75" w:rsidRPr="004965E6" w:rsidTr="004500C9">
        <w:tc>
          <w:tcPr>
            <w:tcW w:w="4531" w:type="dxa"/>
          </w:tcPr>
          <w:p w:rsidR="00BD7975" w:rsidRPr="004965E6" w:rsidRDefault="00BD7975" w:rsidP="00450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E6">
              <w:rPr>
                <w:rFonts w:ascii="Times New Roman" w:hAnsi="Times New Roman" w:cs="Times New Roman"/>
                <w:sz w:val="24"/>
                <w:szCs w:val="24"/>
              </w:rPr>
              <w:t xml:space="preserve">Nauczyciel/opiekun </w:t>
            </w:r>
          </w:p>
        </w:tc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75" w:rsidRPr="004965E6" w:rsidTr="004500C9">
        <w:tc>
          <w:tcPr>
            <w:tcW w:w="4531" w:type="dxa"/>
          </w:tcPr>
          <w:p w:rsidR="00BD7975" w:rsidRPr="000B7730" w:rsidRDefault="00BD7975" w:rsidP="00450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Tytuł utwory</w:t>
            </w:r>
          </w:p>
        </w:tc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75" w:rsidRPr="004965E6" w:rsidTr="004500C9"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6">
              <w:rPr>
                <w:rFonts w:ascii="Times New Roman" w:hAnsi="Times New Roman" w:cs="Times New Roman"/>
                <w:sz w:val="24"/>
                <w:szCs w:val="24"/>
              </w:rPr>
              <w:t>Dane przedszkola (adres, telefon, e-mail)  </w:t>
            </w:r>
          </w:p>
        </w:tc>
        <w:tc>
          <w:tcPr>
            <w:tcW w:w="4531" w:type="dxa"/>
          </w:tcPr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975" w:rsidRPr="004965E6" w:rsidRDefault="00BD7975" w:rsidP="00450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AF8" w:rsidRPr="004965E6" w:rsidRDefault="005D5AF8" w:rsidP="005D5A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 xml:space="preserve">Wzięcie udziału w konkursie jest równoznaczne z wyrażeniem zgody na przetwarzanie danych osobowych </w:t>
      </w:r>
      <w:r w:rsidR="00DF58CF">
        <w:rPr>
          <w:rFonts w:ascii="Times New Roman" w:hAnsi="Times New Roman" w:cs="Times New Roman"/>
          <w:sz w:val="24"/>
          <w:szCs w:val="24"/>
        </w:rPr>
        <w:t>wszystkich</w:t>
      </w:r>
      <w:r w:rsidRPr="004965E6">
        <w:rPr>
          <w:rFonts w:ascii="Times New Roman" w:hAnsi="Times New Roman" w:cs="Times New Roman"/>
          <w:sz w:val="24"/>
          <w:szCs w:val="24"/>
        </w:rPr>
        <w:t xml:space="preserve"> osób oraz ich opiekunów. Uczestnicy konkursu wyrażają zgodę na nieodpłatne wykorzystanie prac przez organizatora konkursu. Zgłoszenie pracy do konkursu jest równoznaczne ze szczegółowym zapoznaniem się z Regulaminem Konkursu </w:t>
      </w:r>
      <w:r w:rsidRPr="004965E6">
        <w:rPr>
          <w:rFonts w:ascii="Times New Roman" w:hAnsi="Times New Roman" w:cs="Times New Roman"/>
          <w:sz w:val="24"/>
          <w:szCs w:val="24"/>
        </w:rPr>
        <w:br/>
        <w:t xml:space="preserve">i zaakceptowaniem jego warunków. </w:t>
      </w:r>
    </w:p>
    <w:p w:rsidR="00BD7975" w:rsidRPr="004965E6" w:rsidRDefault="00BD7975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7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Autorzy nagrodzonych prac otrzymają nagrody i dyplomy, a ich nauczyciele prowadzący podziękowania </w:t>
      </w:r>
      <w:r w:rsidRPr="004965E6">
        <w:rPr>
          <w:rFonts w:ascii="Times New Roman" w:hAnsi="Times New Roman" w:cs="Times New Roman"/>
          <w:color w:val="000000" w:themeColor="text1"/>
          <w:sz w:val="24"/>
          <w:szCs w:val="24"/>
        </w:rPr>
        <w:t>za pomoc w przygotowaniu do konkursu.</w:t>
      </w:r>
    </w:p>
    <w:p w:rsidR="005D5AF8" w:rsidRPr="004965E6" w:rsidRDefault="005D5AF8" w:rsidP="005D5A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 xml:space="preserve">Prace prosimy dostarczyć do siedziby biblioteki do </w:t>
      </w:r>
      <w:r w:rsidR="000B7730">
        <w:rPr>
          <w:rFonts w:ascii="Times New Roman" w:hAnsi="Times New Roman" w:cs="Times New Roman"/>
          <w:b/>
          <w:sz w:val="24"/>
          <w:szCs w:val="24"/>
        </w:rPr>
        <w:t>11</w:t>
      </w:r>
      <w:r w:rsidRPr="004965E6">
        <w:rPr>
          <w:rFonts w:ascii="Times New Roman" w:hAnsi="Times New Roman" w:cs="Times New Roman"/>
          <w:b/>
          <w:sz w:val="24"/>
          <w:szCs w:val="24"/>
        </w:rPr>
        <w:t>.04.2022r</w:t>
      </w:r>
      <w:r w:rsidRPr="004965E6">
        <w:rPr>
          <w:rFonts w:ascii="Times New Roman" w:hAnsi="Times New Roman" w:cs="Times New Roman"/>
          <w:sz w:val="24"/>
          <w:szCs w:val="24"/>
        </w:rPr>
        <w:t>.</w:t>
      </w:r>
    </w:p>
    <w:p w:rsidR="004965E6" w:rsidRPr="004965E6" w:rsidRDefault="005D5AF8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 xml:space="preserve">Nadesłane prace będą oceniane w dwóch kategoriach wiekowych: dzieci 3-4 letnie </w:t>
      </w:r>
      <w:r w:rsidR="004965E6" w:rsidRPr="004965E6">
        <w:rPr>
          <w:rFonts w:ascii="Times New Roman" w:hAnsi="Times New Roman" w:cs="Times New Roman"/>
          <w:sz w:val="24"/>
          <w:szCs w:val="24"/>
        </w:rPr>
        <w:t xml:space="preserve">oraz </w:t>
      </w:r>
      <w:r w:rsidRPr="004965E6">
        <w:rPr>
          <w:rFonts w:ascii="Times New Roman" w:hAnsi="Times New Roman" w:cs="Times New Roman"/>
          <w:sz w:val="24"/>
          <w:szCs w:val="24"/>
        </w:rPr>
        <w:t>5-6</w:t>
      </w:r>
      <w:r w:rsidR="004965E6" w:rsidRPr="004965E6">
        <w:rPr>
          <w:rFonts w:ascii="Times New Roman" w:hAnsi="Times New Roman" w:cs="Times New Roman"/>
          <w:sz w:val="24"/>
          <w:szCs w:val="24"/>
        </w:rPr>
        <w:t xml:space="preserve"> letnie</w:t>
      </w:r>
      <w:r w:rsidRPr="004965E6">
        <w:rPr>
          <w:rFonts w:ascii="Times New Roman" w:hAnsi="Times New Roman" w:cs="Times New Roman"/>
          <w:sz w:val="24"/>
          <w:szCs w:val="24"/>
        </w:rPr>
        <w:t xml:space="preserve">. Oceny dokona </w:t>
      </w:r>
      <w:r w:rsidR="004965E6" w:rsidRPr="004965E6">
        <w:rPr>
          <w:rFonts w:ascii="Times New Roman" w:hAnsi="Times New Roman" w:cs="Times New Roman"/>
          <w:sz w:val="24"/>
          <w:szCs w:val="24"/>
        </w:rPr>
        <w:t>niezależne jury powołane przez O</w:t>
      </w:r>
      <w:r w:rsidRPr="004965E6">
        <w:rPr>
          <w:rFonts w:ascii="Times New Roman" w:hAnsi="Times New Roman" w:cs="Times New Roman"/>
          <w:sz w:val="24"/>
          <w:szCs w:val="24"/>
        </w:rPr>
        <w:t xml:space="preserve">rganizatora konkursu. </w:t>
      </w:r>
    </w:p>
    <w:p w:rsidR="000B7730" w:rsidRPr="000B7730" w:rsidRDefault="004965E6" w:rsidP="00BD79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65E6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bookmarkStart w:id="0" w:name="_GoBack"/>
      <w:bookmarkEnd w:id="0"/>
      <w:r w:rsidRPr="004965E6">
        <w:rPr>
          <w:rFonts w:ascii="Times New Roman" w:hAnsi="Times New Roman" w:cs="Times New Roman"/>
          <w:sz w:val="24"/>
          <w:szCs w:val="24"/>
        </w:rPr>
        <w:t xml:space="preserve"> </w:t>
      </w:r>
      <w:r w:rsidRPr="004965E6">
        <w:rPr>
          <w:rFonts w:ascii="Times New Roman" w:hAnsi="Times New Roman" w:cs="Times New Roman"/>
          <w:b/>
          <w:sz w:val="24"/>
          <w:szCs w:val="24"/>
        </w:rPr>
        <w:t xml:space="preserve">26.04.2022r. </w:t>
      </w:r>
      <w:r w:rsidRPr="004965E6">
        <w:rPr>
          <w:rFonts w:ascii="Times New Roman" w:hAnsi="Times New Roman" w:cs="Times New Roman"/>
          <w:sz w:val="24"/>
          <w:szCs w:val="24"/>
        </w:rPr>
        <w:t>w siedzibie biblioteki.</w:t>
      </w:r>
    </w:p>
    <w:p w:rsidR="000B7730" w:rsidRDefault="000B7730" w:rsidP="000B773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B7730" w:rsidRPr="00C91298" w:rsidRDefault="005D5AF8" w:rsidP="000B7730">
      <w:pPr>
        <w:spacing w:line="360" w:lineRule="auto"/>
        <w:rPr>
          <w:rFonts w:cs="Calibri"/>
          <w:b/>
          <w:sz w:val="28"/>
        </w:rPr>
      </w:pPr>
      <w:r w:rsidRPr="004965E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0B7730" w:rsidRPr="00C91298" w:rsidRDefault="000B7730" w:rsidP="000B7730">
      <w:pPr>
        <w:spacing w:line="360" w:lineRule="auto"/>
        <w:jc w:val="center"/>
        <w:rPr>
          <w:rFonts w:cs="Calibri"/>
          <w:b/>
          <w:sz w:val="24"/>
        </w:rPr>
      </w:pPr>
      <w:r w:rsidRPr="00C91298">
        <w:rPr>
          <w:rFonts w:cs="Calibri"/>
          <w:b/>
          <w:sz w:val="24"/>
        </w:rPr>
        <w:t xml:space="preserve">ZGODA NA </w:t>
      </w:r>
      <w:r>
        <w:rPr>
          <w:rFonts w:cs="Calibri"/>
          <w:b/>
          <w:sz w:val="24"/>
        </w:rPr>
        <w:t>PRZETWARZANIE DANYCH OSOBOWYCH</w:t>
      </w:r>
    </w:p>
    <w:p w:rsidR="000B7730" w:rsidRPr="00861DF9" w:rsidRDefault="000B7730" w:rsidP="000B7730">
      <w:pPr>
        <w:spacing w:after="120" w:line="360" w:lineRule="auto"/>
        <w:jc w:val="both"/>
        <w:rPr>
          <w:rFonts w:cs="Calibri"/>
          <w:b/>
          <w:sz w:val="24"/>
        </w:rPr>
      </w:pPr>
      <w:r w:rsidRPr="00C91298">
        <w:rPr>
          <w:rFonts w:cs="Calibri"/>
          <w:b/>
          <w:sz w:val="24"/>
        </w:rPr>
        <w:t xml:space="preserve">Oświadczam, że wyrażam zgodę na przetwarzanie </w:t>
      </w:r>
      <w:r>
        <w:rPr>
          <w:rFonts w:cs="Calibri"/>
          <w:b/>
          <w:sz w:val="24"/>
        </w:rPr>
        <w:t xml:space="preserve"> danych osobowych mojego dziecka……………………………………………………………………………………………       (w tym</w:t>
      </w:r>
      <w:r w:rsidRPr="00C91298">
        <w:rPr>
          <w:rFonts w:cs="Calibri"/>
          <w:b/>
          <w:sz w:val="24"/>
        </w:rPr>
        <w:t xml:space="preserve"> wizerunku</w:t>
      </w:r>
      <w:r>
        <w:rPr>
          <w:rFonts w:cs="Calibri"/>
          <w:b/>
          <w:sz w:val="24"/>
        </w:rPr>
        <w:t>)</w:t>
      </w:r>
      <w:r w:rsidRPr="00C91298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na</w:t>
      </w:r>
      <w:r w:rsidRPr="00E90105">
        <w:rPr>
          <w:rFonts w:cs="Calibri"/>
          <w:sz w:val="24"/>
        </w:rPr>
        <w:t xml:space="preserve"> podstawie art. 6, ust. 1, lit. a</w:t>
      </w:r>
      <w:r>
        <w:rPr>
          <w:rFonts w:cs="Calibri"/>
          <w:sz w:val="24"/>
        </w:rPr>
        <w:t>).</w:t>
      </w:r>
      <w:r w:rsidRPr="00E90105">
        <w:rPr>
          <w:rFonts w:cs="Calibri"/>
          <w:sz w:val="24"/>
        </w:rPr>
        <w:t xml:space="preserve"> </w:t>
      </w:r>
      <w:r w:rsidRPr="00707842">
        <w:rPr>
          <w:rFonts w:cs="Calibri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>
        <w:rPr>
          <w:rFonts w:cs="Calibri"/>
          <w:sz w:val="24"/>
          <w:szCs w:val="24"/>
        </w:rPr>
        <w:t xml:space="preserve">           </w:t>
      </w:r>
      <w:r w:rsidRPr="00707842">
        <w:rPr>
          <w:rFonts w:cs="Calibri"/>
          <w:sz w:val="24"/>
          <w:szCs w:val="24"/>
        </w:rPr>
        <w:t xml:space="preserve">z przetwarzaniem danych osobowych i w sprawie swobodnego przepływu takich </w:t>
      </w:r>
      <w:r w:rsidRPr="00861DF9">
        <w:rPr>
          <w:rFonts w:cs="Calibri"/>
          <w:sz w:val="24"/>
          <w:szCs w:val="24"/>
        </w:rPr>
        <w:t>danych</w:t>
      </w:r>
      <w:r>
        <w:rPr>
          <w:rFonts w:cs="Calibri"/>
          <w:sz w:val="24"/>
          <w:szCs w:val="24"/>
        </w:rPr>
        <w:t xml:space="preserve"> </w:t>
      </w:r>
      <w:r w:rsidRPr="000D5690">
        <w:rPr>
          <w:rFonts w:cs="Calibri"/>
          <w:sz w:val="24"/>
          <w:szCs w:val="24"/>
        </w:rPr>
        <w:t>oraz uchylenia dyrektywy 95/46/WE (ogólne rozporządzenie o ochronie danych)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</w:rPr>
        <w:t xml:space="preserve">do celów związanych z udziałem w konkursie pt.: </w:t>
      </w:r>
      <w:r w:rsidRPr="000B7730">
        <w:rPr>
          <w:rFonts w:cs="Calibri"/>
          <w:b/>
        </w:rPr>
        <w:t>„</w:t>
      </w:r>
      <w:r w:rsidRPr="000B7730">
        <w:rPr>
          <w:rFonts w:cstheme="minorHAnsi"/>
          <w:b/>
          <w:sz w:val="24"/>
          <w:szCs w:val="24"/>
        </w:rPr>
        <w:t>Ilustracje do wiersza Marii Konopnickiej</w:t>
      </w:r>
      <w:r w:rsidRPr="000B7730">
        <w:rPr>
          <w:rFonts w:cs="Calibri"/>
          <w:b/>
        </w:rPr>
        <w:t>”.</w:t>
      </w:r>
    </w:p>
    <w:p w:rsidR="000B7730" w:rsidRDefault="000B7730" w:rsidP="000B7730">
      <w:pPr>
        <w:spacing w:line="360" w:lineRule="auto"/>
        <w:jc w:val="both"/>
        <w:rPr>
          <w:rFonts w:cs="Calibri"/>
          <w:sz w:val="24"/>
        </w:rPr>
      </w:pPr>
      <w:r w:rsidRPr="00C91298">
        <w:rPr>
          <w:rFonts w:cs="Calibri"/>
          <w:sz w:val="24"/>
        </w:rPr>
        <w:t xml:space="preserve">Wyrażenie zgody jest jednoznaczne z tym, iż fotografie, filmy lub nagrania wykonywane </w:t>
      </w:r>
      <w:r>
        <w:rPr>
          <w:rFonts w:cs="Calibri"/>
          <w:sz w:val="24"/>
        </w:rPr>
        <w:t xml:space="preserve">        w </w:t>
      </w:r>
      <w:r w:rsidRPr="00014E70">
        <w:rPr>
          <w:rFonts w:cs="Calibri"/>
          <w:sz w:val="24"/>
        </w:rPr>
        <w:t xml:space="preserve">ramach organizacji konkursu </w:t>
      </w:r>
      <w:r w:rsidRPr="00C91298">
        <w:rPr>
          <w:rFonts w:cs="Calibri"/>
          <w:sz w:val="24"/>
        </w:rPr>
        <w:t>mogą zostać umie</w:t>
      </w:r>
      <w:r>
        <w:rPr>
          <w:rFonts w:cs="Calibri"/>
          <w:sz w:val="24"/>
        </w:rPr>
        <w:t>szczone na stronie internetowej Gminnej Biblioteki Publicznej w Sulmierzycach</w:t>
      </w:r>
      <w:r w:rsidR="00E233F9">
        <w:rPr>
          <w:rFonts w:cs="Calibri"/>
          <w:sz w:val="24"/>
        </w:rPr>
        <w:t xml:space="preserve"> oraz Publicznego Przedszkola w Sulmierzycach</w:t>
      </w:r>
      <w:r>
        <w:rPr>
          <w:rFonts w:cs="Calibri"/>
          <w:sz w:val="24"/>
        </w:rPr>
        <w:t>,</w:t>
      </w:r>
      <w:r w:rsidRPr="00C91298">
        <w:rPr>
          <w:rFonts w:cs="Calibri"/>
          <w:sz w:val="24"/>
        </w:rPr>
        <w:t xml:space="preserve"> </w:t>
      </w:r>
      <w:r w:rsidRPr="003449B2">
        <w:rPr>
          <w:rFonts w:cs="Calibri"/>
          <w:sz w:val="24"/>
        </w:rPr>
        <w:t xml:space="preserve">profilu w serwisie  </w:t>
      </w:r>
      <w:proofErr w:type="spellStart"/>
      <w:r w:rsidRPr="003449B2">
        <w:rPr>
          <w:rFonts w:cs="Calibri"/>
          <w:sz w:val="24"/>
        </w:rPr>
        <w:t>społecznościowym</w:t>
      </w:r>
      <w:proofErr w:type="spellEnd"/>
      <w:r w:rsidRPr="003449B2">
        <w:rPr>
          <w:rFonts w:cs="Calibri"/>
          <w:sz w:val="24"/>
        </w:rPr>
        <w:t xml:space="preserve"> (</w:t>
      </w:r>
      <w:proofErr w:type="spellStart"/>
      <w:r w:rsidRPr="003449B2">
        <w:rPr>
          <w:rFonts w:cs="Calibri"/>
          <w:sz w:val="24"/>
        </w:rPr>
        <w:t>Facebook</w:t>
      </w:r>
      <w:proofErr w:type="spellEnd"/>
      <w:r w:rsidRPr="003449B2">
        <w:rPr>
          <w:rFonts w:cs="Calibri"/>
          <w:sz w:val="24"/>
        </w:rPr>
        <w:t>)</w:t>
      </w:r>
      <w:r w:rsidRPr="00CD32DF">
        <w:rPr>
          <w:rFonts w:cs="Calibri"/>
          <w:sz w:val="24"/>
        </w:rPr>
        <w:t xml:space="preserve"> Administratora i podmiotów współpracujących, prasie</w:t>
      </w:r>
      <w:r>
        <w:rPr>
          <w:rFonts w:cs="Calibri"/>
          <w:sz w:val="24"/>
        </w:rPr>
        <w:t>, tablicach informacyjnych w </w:t>
      </w:r>
      <w:r w:rsidRPr="00CD32DF">
        <w:rPr>
          <w:rFonts w:cs="Calibri"/>
          <w:sz w:val="24"/>
        </w:rPr>
        <w:t>pomieszczeniach Administratora</w:t>
      </w:r>
      <w:r>
        <w:rPr>
          <w:rFonts w:cs="Calibri"/>
          <w:sz w:val="24"/>
        </w:rPr>
        <w:t>.</w:t>
      </w:r>
    </w:p>
    <w:p w:rsidR="000B7730" w:rsidRPr="00A87615" w:rsidRDefault="000B7730" w:rsidP="000B7730">
      <w:pPr>
        <w:spacing w:line="360" w:lineRule="auto"/>
        <w:jc w:val="both"/>
        <w:rPr>
          <w:rFonts w:cs="Calibri"/>
          <w:sz w:val="24"/>
        </w:rPr>
      </w:pPr>
      <w:r w:rsidRPr="00C91298">
        <w:rPr>
          <w:rFonts w:cs="Calibri"/>
          <w:b/>
          <w:sz w:val="24"/>
          <w:u w:val="single"/>
        </w:rPr>
        <w:t>Podpisanie oświadczenia jest dobrowolne</w:t>
      </w:r>
      <w:r w:rsidRPr="00C91298">
        <w:rPr>
          <w:rFonts w:cs="Calibri"/>
          <w:sz w:val="24"/>
          <w:u w:val="single"/>
        </w:rPr>
        <w:t>.</w:t>
      </w:r>
      <w:r>
        <w:rPr>
          <w:rFonts w:cs="Calibri"/>
          <w:sz w:val="24"/>
          <w:u w:val="single"/>
        </w:rPr>
        <w:t xml:space="preserve"> </w:t>
      </w:r>
    </w:p>
    <w:p w:rsidR="000B7730" w:rsidRPr="00C91298" w:rsidRDefault="000B7730" w:rsidP="000B7730">
      <w:pPr>
        <w:spacing w:line="360" w:lineRule="auto"/>
        <w:jc w:val="both"/>
        <w:rPr>
          <w:rFonts w:cs="Calibri"/>
          <w:sz w:val="24"/>
        </w:rPr>
      </w:pPr>
      <w:r w:rsidRPr="00C91298">
        <w:rPr>
          <w:rFonts w:cs="Calibri"/>
          <w:sz w:val="24"/>
        </w:rPr>
        <w:t xml:space="preserve">Niniejsze oświadczenie jest zezwoleniem w rozumieniu art. 81 ustawy o prawie autorskim </w:t>
      </w:r>
      <w:r>
        <w:rPr>
          <w:rFonts w:cs="Calibri"/>
          <w:sz w:val="24"/>
        </w:rPr>
        <w:t>i </w:t>
      </w:r>
      <w:r w:rsidRPr="00C91298">
        <w:rPr>
          <w:rFonts w:cs="Calibri"/>
          <w:sz w:val="24"/>
        </w:rPr>
        <w:t>prawach pokre</w:t>
      </w:r>
      <w:r>
        <w:rPr>
          <w:rFonts w:cs="Calibri"/>
          <w:sz w:val="24"/>
        </w:rPr>
        <w:t>wnych (</w:t>
      </w:r>
      <w:proofErr w:type="spellStart"/>
      <w:r>
        <w:rPr>
          <w:rFonts w:cs="Calibri"/>
          <w:sz w:val="24"/>
        </w:rPr>
        <w:t>Dz.U</w:t>
      </w:r>
      <w:proofErr w:type="spellEnd"/>
      <w:r>
        <w:rPr>
          <w:rFonts w:cs="Calibri"/>
          <w:sz w:val="24"/>
        </w:rPr>
        <w:t>. z 1994r. Nr 24, poz. 83</w:t>
      </w:r>
      <w:r w:rsidRPr="00C91298">
        <w:rPr>
          <w:rFonts w:cs="Calibri"/>
          <w:sz w:val="24"/>
        </w:rPr>
        <w:t xml:space="preserve">) oraz wyrażeniem zgody </w:t>
      </w:r>
      <w:r>
        <w:rPr>
          <w:rFonts w:cs="Calibri"/>
          <w:sz w:val="24"/>
        </w:rPr>
        <w:t xml:space="preserve">                         </w:t>
      </w:r>
      <w:r w:rsidRPr="00C91298">
        <w:rPr>
          <w:rFonts w:cs="Calibri"/>
          <w:sz w:val="24"/>
        </w:rPr>
        <w:t>na przetwarzanie danych osobowych w rozumieniu art</w:t>
      </w:r>
      <w:r w:rsidRPr="00894C0F">
        <w:rPr>
          <w:rFonts w:cs="Calibri"/>
          <w:sz w:val="24"/>
        </w:rPr>
        <w:t xml:space="preserve">. 4 </w:t>
      </w:r>
      <w:proofErr w:type="spellStart"/>
      <w:r>
        <w:rPr>
          <w:rFonts w:cs="Calibri"/>
          <w:sz w:val="24"/>
        </w:rPr>
        <w:t>pkt</w:t>
      </w:r>
      <w:proofErr w:type="spellEnd"/>
      <w:r w:rsidRPr="00894C0F">
        <w:rPr>
          <w:rFonts w:cs="Calibri"/>
          <w:sz w:val="24"/>
        </w:rPr>
        <w:t xml:space="preserve"> 11</w:t>
      </w:r>
      <w:r w:rsidRPr="00C91298">
        <w:rPr>
          <w:rFonts w:cs="Calibri"/>
          <w:sz w:val="24"/>
        </w:rPr>
        <w:t xml:space="preserve"> ogólnego </w:t>
      </w:r>
      <w:r>
        <w:rPr>
          <w:rFonts w:cs="Calibri"/>
          <w:sz w:val="24"/>
        </w:rPr>
        <w:t>rozporządzenia o </w:t>
      </w:r>
      <w:r w:rsidRPr="00C91298">
        <w:rPr>
          <w:rFonts w:cs="Calibri"/>
          <w:sz w:val="24"/>
        </w:rPr>
        <w:t>ochronie danych osobowych (RODO).</w:t>
      </w:r>
    </w:p>
    <w:p w:rsidR="000B7730" w:rsidRPr="00C91298" w:rsidRDefault="000B7730" w:rsidP="000B7730">
      <w:pPr>
        <w:spacing w:line="360" w:lineRule="auto"/>
        <w:jc w:val="both"/>
        <w:rPr>
          <w:rFonts w:cs="Calibri"/>
          <w:sz w:val="24"/>
        </w:rPr>
      </w:pPr>
    </w:p>
    <w:tbl>
      <w:tblPr>
        <w:tblW w:w="0" w:type="auto"/>
        <w:tblLook w:val="04A0"/>
      </w:tblPr>
      <w:tblGrid>
        <w:gridCol w:w="4644"/>
        <w:gridCol w:w="4536"/>
      </w:tblGrid>
      <w:tr w:rsidR="000B7730" w:rsidRPr="00C91298" w:rsidTr="004500C9">
        <w:tc>
          <w:tcPr>
            <w:tcW w:w="4644" w:type="dxa"/>
            <w:shd w:val="clear" w:color="auto" w:fill="auto"/>
          </w:tcPr>
          <w:p w:rsidR="000B7730" w:rsidRPr="00C91298" w:rsidRDefault="000B7730" w:rsidP="004500C9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C91298">
              <w:rPr>
                <w:rFonts w:cs="Calibri"/>
                <w:sz w:val="24"/>
              </w:rPr>
              <w:t>…………………</w:t>
            </w:r>
            <w:r>
              <w:rPr>
                <w:rFonts w:cs="Calibri"/>
                <w:sz w:val="24"/>
              </w:rPr>
              <w:t>……….</w:t>
            </w:r>
            <w:r w:rsidRPr="00C91298">
              <w:rPr>
                <w:rFonts w:cs="Calibri"/>
                <w:sz w:val="24"/>
              </w:rPr>
              <w:t>…………..</w:t>
            </w:r>
          </w:p>
          <w:p w:rsidR="000B7730" w:rsidRPr="00C91298" w:rsidRDefault="000B7730" w:rsidP="004500C9">
            <w:pPr>
              <w:spacing w:after="0" w:line="240" w:lineRule="auto"/>
              <w:jc w:val="center"/>
              <w:rPr>
                <w:rFonts w:cs="Calibri"/>
                <w:sz w:val="24"/>
                <w:vertAlign w:val="superscript"/>
              </w:rPr>
            </w:pPr>
            <w:r w:rsidRPr="00C91298">
              <w:rPr>
                <w:rFonts w:cs="Calibri"/>
                <w:sz w:val="24"/>
                <w:vertAlign w:val="superscript"/>
              </w:rPr>
              <w:t>miejsce i data</w:t>
            </w:r>
          </w:p>
        </w:tc>
        <w:tc>
          <w:tcPr>
            <w:tcW w:w="4536" w:type="dxa"/>
            <w:shd w:val="clear" w:color="auto" w:fill="auto"/>
          </w:tcPr>
          <w:p w:rsidR="000B7730" w:rsidRPr="00C91298" w:rsidRDefault="000B7730" w:rsidP="004500C9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C91298">
              <w:rPr>
                <w:rFonts w:cs="Calibri"/>
                <w:sz w:val="24"/>
              </w:rPr>
              <w:t>……………</w:t>
            </w:r>
            <w:r>
              <w:rPr>
                <w:rFonts w:cs="Calibri"/>
                <w:sz w:val="24"/>
              </w:rPr>
              <w:t>………………….…..</w:t>
            </w:r>
            <w:r w:rsidRPr="00C91298">
              <w:rPr>
                <w:rFonts w:cs="Calibri"/>
                <w:sz w:val="24"/>
              </w:rPr>
              <w:t>………………</w:t>
            </w:r>
          </w:p>
          <w:p w:rsidR="000B7730" w:rsidRPr="00C91298" w:rsidRDefault="000B7730" w:rsidP="004500C9">
            <w:pPr>
              <w:spacing w:line="360" w:lineRule="auto"/>
              <w:jc w:val="center"/>
              <w:rPr>
                <w:rFonts w:cs="Calibri"/>
                <w:sz w:val="24"/>
                <w:vertAlign w:val="superscript"/>
              </w:rPr>
            </w:pPr>
            <w:r w:rsidRPr="00C91298">
              <w:rPr>
                <w:rFonts w:cs="Calibri"/>
                <w:sz w:val="24"/>
                <w:vertAlign w:val="superscript"/>
              </w:rPr>
              <w:t>czytelny podpis osoby</w:t>
            </w:r>
            <w:r>
              <w:rPr>
                <w:rFonts w:cs="Calibri"/>
                <w:sz w:val="24"/>
                <w:vertAlign w:val="superscript"/>
              </w:rPr>
              <w:t xml:space="preserve"> składającej oświadczenie</w:t>
            </w:r>
          </w:p>
        </w:tc>
      </w:tr>
    </w:tbl>
    <w:p w:rsidR="005D5AF8" w:rsidRPr="004965E6" w:rsidRDefault="005D5AF8" w:rsidP="000B7730">
      <w:pPr>
        <w:pStyle w:val="Akapitzlist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D5AF8" w:rsidRPr="004965E6" w:rsidSect="0063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6185"/>
    <w:multiLevelType w:val="hybridMultilevel"/>
    <w:tmpl w:val="FF18D3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3554BF2"/>
    <w:multiLevelType w:val="hybridMultilevel"/>
    <w:tmpl w:val="1032BE7C"/>
    <w:lvl w:ilvl="0" w:tplc="D1565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975"/>
    <w:rsid w:val="000B7730"/>
    <w:rsid w:val="003975A1"/>
    <w:rsid w:val="004965E6"/>
    <w:rsid w:val="005D5AF8"/>
    <w:rsid w:val="00635112"/>
    <w:rsid w:val="009C1A14"/>
    <w:rsid w:val="00BD7975"/>
    <w:rsid w:val="00DF58CF"/>
    <w:rsid w:val="00E2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12"/>
  </w:style>
  <w:style w:type="paragraph" w:styleId="Nagwek1">
    <w:name w:val="heading 1"/>
    <w:basedOn w:val="Normalny"/>
    <w:link w:val="Nagwek1Znak"/>
    <w:uiPriority w:val="9"/>
    <w:qFormat/>
    <w:rsid w:val="00BD7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9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D79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D7975"/>
    <w:rPr>
      <w:b/>
      <w:bCs/>
    </w:rPr>
  </w:style>
  <w:style w:type="table" w:styleId="Tabela-Siatka">
    <w:name w:val="Table Grid"/>
    <w:basedOn w:val="Standardowy"/>
    <w:uiPriority w:val="39"/>
    <w:rsid w:val="00BD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EC986-99D3-4698-971C-F64430B9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Hachurska</dc:creator>
  <cp:lastModifiedBy>Paulina Hachurska</cp:lastModifiedBy>
  <cp:revision>6</cp:revision>
  <cp:lastPrinted>2022-03-17T12:27:00Z</cp:lastPrinted>
  <dcterms:created xsi:type="dcterms:W3CDTF">2022-03-17T11:55:00Z</dcterms:created>
  <dcterms:modified xsi:type="dcterms:W3CDTF">2022-03-18T14:33:00Z</dcterms:modified>
</cp:coreProperties>
</file>